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EC87" w14:textId="77777777" w:rsidR="00DD4F1F" w:rsidRDefault="00DD4F1F">
      <w:pPr>
        <w:rPr>
          <w:sz w:val="12"/>
        </w:rPr>
      </w:pPr>
      <w:bookmarkStart w:id="0" w:name="tempHer"/>
      <w:bookmarkEnd w:id="0"/>
    </w:p>
    <w:p w14:paraId="3E3FDD2C" w14:textId="77777777" w:rsidR="00DD4F1F" w:rsidRDefault="00DD4F1F">
      <w:pPr>
        <w:pStyle w:val="Overskrift5"/>
        <w:rPr>
          <w:b w:val="0"/>
          <w:bCs/>
        </w:rPr>
      </w:pPr>
      <w:r>
        <w:t>FØLGESKJEMA – bestilling av</w:t>
      </w:r>
      <w:r w:rsidR="00B4253A">
        <w:t xml:space="preserve"> </w:t>
      </w:r>
      <w:r>
        <w:t xml:space="preserve">hygienekontroller med </w:t>
      </w:r>
      <w:r w:rsidR="00CB5326">
        <w:t>klutsvabring</w:t>
      </w:r>
    </w:p>
    <w:p w14:paraId="3314AA91" w14:textId="168C2DBB" w:rsidR="00AC1C0B" w:rsidRDefault="00DD4F1F" w:rsidP="00AC1C0B">
      <w:pPr>
        <w:pStyle w:val="Overskrift5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For komplett analysetilbud ta kontakt el</w:t>
      </w:r>
      <w:r w:rsidR="00AC1C0B">
        <w:rPr>
          <w:b w:val="0"/>
          <w:bCs/>
          <w:i/>
          <w:iCs/>
          <w:sz w:val="20"/>
        </w:rPr>
        <w:t xml:space="preserve">ler besøk oss på </w:t>
      </w:r>
      <w:hyperlink r:id="rId7" w:history="1">
        <w:r w:rsidR="004A53FA" w:rsidRPr="006D6173">
          <w:rPr>
            <w:rStyle w:val="Hyperkobling"/>
            <w:b w:val="0"/>
            <w:bCs/>
            <w:i/>
            <w:iCs/>
            <w:sz w:val="20"/>
          </w:rPr>
          <w:t>sgs.com/analytics-no</w:t>
        </w:r>
      </w:hyperlink>
    </w:p>
    <w:p w14:paraId="05F22931" w14:textId="77777777" w:rsidR="004A53FA" w:rsidRPr="004A53FA" w:rsidRDefault="004A53FA" w:rsidP="004A53FA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851"/>
        <w:gridCol w:w="1984"/>
        <w:gridCol w:w="1134"/>
        <w:gridCol w:w="1134"/>
      </w:tblGrid>
      <w:tr w:rsidR="004A53FA" w14:paraId="19F5F8A1" w14:textId="77777777" w:rsidTr="009C0440">
        <w:trPr>
          <w:cantSplit/>
          <w:trHeight w:val="1382"/>
        </w:trPr>
        <w:tc>
          <w:tcPr>
            <w:tcW w:w="1985" w:type="dxa"/>
            <w:shd w:val="pct15" w:color="auto" w:fill="FFFFFF"/>
          </w:tcPr>
          <w:p w14:paraId="01738AC2" w14:textId="77777777" w:rsidR="004A53FA" w:rsidRDefault="004A53FA" w:rsidP="009C0440">
            <w:pPr>
              <w:pStyle w:val="Overskrift8"/>
              <w:spacing w:after="0"/>
            </w:pPr>
            <w:r>
              <w:t>INNSENDER</w:t>
            </w:r>
          </w:p>
          <w:p w14:paraId="489EDE96" w14:textId="77777777" w:rsidR="004A53FA" w:rsidRDefault="004A53FA" w:rsidP="009C0440">
            <w:pPr>
              <w:rPr>
                <w:sz w:val="18"/>
              </w:rPr>
            </w:pPr>
            <w:r>
              <w:rPr>
                <w:sz w:val="18"/>
              </w:rPr>
              <w:t>Navn</w:t>
            </w:r>
          </w:p>
          <w:p w14:paraId="11CDFD7C" w14:textId="77777777" w:rsidR="004A53FA" w:rsidRDefault="004A53FA" w:rsidP="009C0440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  <w:p w14:paraId="26822696" w14:textId="77777777" w:rsidR="004A53FA" w:rsidRDefault="004A53FA" w:rsidP="009C0440">
            <w:pPr>
              <w:rPr>
                <w:sz w:val="18"/>
              </w:rPr>
            </w:pPr>
            <w:r>
              <w:rPr>
                <w:sz w:val="18"/>
              </w:rPr>
              <w:t>Postnr./ Sted</w:t>
            </w:r>
          </w:p>
          <w:p w14:paraId="6A0F063B" w14:textId="77777777" w:rsidR="004A53FA" w:rsidRDefault="004A53FA" w:rsidP="009C0440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  <w:p w14:paraId="5D6EF90C" w14:textId="77777777" w:rsidR="004A53FA" w:rsidRDefault="004A53FA" w:rsidP="009C0440">
            <w:pPr>
              <w:rPr>
                <w:sz w:val="18"/>
              </w:rPr>
            </w:pPr>
            <w:r>
              <w:rPr>
                <w:sz w:val="18"/>
              </w:rPr>
              <w:t>e-Post:</w:t>
            </w:r>
          </w:p>
          <w:p w14:paraId="0555259E" w14:textId="77777777" w:rsidR="004A53FA" w:rsidRDefault="004A53FA" w:rsidP="009C0440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18"/>
              </w:rPr>
            </w:pPr>
          </w:p>
        </w:tc>
        <w:tc>
          <w:tcPr>
            <w:tcW w:w="7229" w:type="dxa"/>
            <w:gridSpan w:val="6"/>
          </w:tcPr>
          <w:p w14:paraId="2E90D339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  <w:p w14:paraId="05040DB9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6"/>
              </w:rPr>
            </w:pPr>
          </w:p>
          <w:p w14:paraId="078F27C9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</w:tr>
      <w:tr w:rsidR="004A53FA" w14:paraId="135309E7" w14:textId="77777777" w:rsidTr="009C0440">
        <w:trPr>
          <w:cantSplit/>
          <w:trHeight w:val="307"/>
        </w:trPr>
        <w:tc>
          <w:tcPr>
            <w:tcW w:w="1985" w:type="dxa"/>
            <w:shd w:val="pct15" w:color="auto" w:fill="FFFFFF"/>
          </w:tcPr>
          <w:p w14:paraId="0C4FEB38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KONTAKTPERSON</w:t>
            </w:r>
          </w:p>
        </w:tc>
        <w:tc>
          <w:tcPr>
            <w:tcW w:w="7229" w:type="dxa"/>
            <w:gridSpan w:val="6"/>
          </w:tcPr>
          <w:p w14:paraId="70FF75B1" w14:textId="77777777" w:rsidR="004A53FA" w:rsidRDefault="004A53FA" w:rsidP="009C0440"/>
        </w:tc>
      </w:tr>
      <w:tr w:rsidR="004A53FA" w14:paraId="6F2F51C3" w14:textId="77777777" w:rsidTr="009C0440">
        <w:trPr>
          <w:cantSplit/>
          <w:trHeight w:val="614"/>
        </w:trPr>
        <w:tc>
          <w:tcPr>
            <w:tcW w:w="1985" w:type="dxa"/>
            <w:shd w:val="pct15" w:color="auto" w:fill="FFFFFF"/>
          </w:tcPr>
          <w:p w14:paraId="73AFAD78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FAKTURA  TIL (e-post)</w:t>
            </w:r>
          </w:p>
          <w:p w14:paraId="359ECA88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7229" w:type="dxa"/>
            <w:gridSpan w:val="6"/>
          </w:tcPr>
          <w:p w14:paraId="27CC99A7" w14:textId="77777777" w:rsidR="004A53FA" w:rsidRDefault="004A53FA" w:rsidP="009C0440"/>
        </w:tc>
      </w:tr>
      <w:tr w:rsidR="004A53FA" w14:paraId="62DF864A" w14:textId="77777777" w:rsidTr="009C0440">
        <w:trPr>
          <w:cantSplit/>
          <w:trHeight w:val="307"/>
        </w:trPr>
        <w:tc>
          <w:tcPr>
            <w:tcW w:w="1985" w:type="dxa"/>
            <w:shd w:val="pct15" w:color="auto" w:fill="FFFFFF"/>
          </w:tcPr>
          <w:p w14:paraId="0560AB97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KOPI  TIL (mot gebyr)</w:t>
            </w:r>
          </w:p>
        </w:tc>
        <w:tc>
          <w:tcPr>
            <w:tcW w:w="7229" w:type="dxa"/>
            <w:gridSpan w:val="6"/>
          </w:tcPr>
          <w:p w14:paraId="68A37C2C" w14:textId="77777777" w:rsidR="004A53FA" w:rsidRDefault="004A53FA" w:rsidP="009C0440"/>
        </w:tc>
      </w:tr>
      <w:tr w:rsidR="004A53FA" w14:paraId="1D48FDA9" w14:textId="77777777" w:rsidTr="009C0440">
        <w:trPr>
          <w:cantSplit/>
          <w:trHeight w:val="293"/>
        </w:trPr>
        <w:tc>
          <w:tcPr>
            <w:tcW w:w="1985" w:type="dxa"/>
            <w:shd w:val="pct15" w:color="auto" w:fill="FFFFFF"/>
          </w:tcPr>
          <w:p w14:paraId="342FAAB6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>PRØVEUTTAK</w:t>
            </w:r>
          </w:p>
        </w:tc>
        <w:tc>
          <w:tcPr>
            <w:tcW w:w="2977" w:type="dxa"/>
            <w:gridSpan w:val="3"/>
          </w:tcPr>
          <w:p w14:paraId="23B4DC30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 xml:space="preserve">Dato:               </w:t>
            </w:r>
          </w:p>
        </w:tc>
        <w:tc>
          <w:tcPr>
            <w:tcW w:w="4252" w:type="dxa"/>
            <w:gridSpan w:val="3"/>
          </w:tcPr>
          <w:p w14:paraId="6C6FEFA2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>Antall prøver:</w:t>
            </w:r>
          </w:p>
        </w:tc>
      </w:tr>
      <w:tr w:rsidR="004A53FA" w14:paraId="34A57F41" w14:textId="77777777" w:rsidTr="009C0440">
        <w:trPr>
          <w:cantSplit/>
          <w:trHeight w:val="332"/>
        </w:trPr>
        <w:tc>
          <w:tcPr>
            <w:tcW w:w="1985" w:type="dxa"/>
            <w:vMerge w:val="restart"/>
            <w:shd w:val="pct15" w:color="auto" w:fill="FFFFFF"/>
          </w:tcPr>
          <w:p w14:paraId="1437EDC6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PRØVESTED</w:t>
            </w:r>
          </w:p>
          <w:p w14:paraId="40A9934E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Fylles ut for å angi prøvested i prøverapporten</w:t>
            </w:r>
          </w:p>
          <w:p w14:paraId="4484F106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1F5D47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Prøvested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4A4E6D" w14:textId="77777777" w:rsidR="004A53FA" w:rsidRPr="00D539AE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6"/>
                <w:szCs w:val="16"/>
              </w:rPr>
            </w:pPr>
            <w:r w:rsidRPr="00D539AE">
              <w:rPr>
                <w:sz w:val="16"/>
                <w:szCs w:val="16"/>
              </w:rPr>
              <w:t>Sal</w:t>
            </w:r>
            <w:r>
              <w:rPr>
                <w:sz w:val="16"/>
                <w:szCs w:val="16"/>
              </w:rPr>
              <w:t>m.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AF7912" w14:textId="77777777" w:rsidR="004A53FA" w:rsidRPr="00D539AE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C4A0B2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55C1DA" w14:textId="77777777" w:rsidR="004A53FA" w:rsidRPr="00D539AE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6"/>
                <w:szCs w:val="16"/>
              </w:rPr>
            </w:pPr>
            <w:r w:rsidRPr="00D539AE">
              <w:rPr>
                <w:sz w:val="16"/>
                <w:szCs w:val="16"/>
              </w:rPr>
              <w:t>Sal</w:t>
            </w:r>
            <w:r>
              <w:rPr>
                <w:sz w:val="16"/>
                <w:szCs w:val="16"/>
              </w:rPr>
              <w:t>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FAA556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</w:t>
            </w:r>
          </w:p>
        </w:tc>
      </w:tr>
      <w:tr w:rsidR="004A53FA" w14:paraId="6A9EEFFC" w14:textId="77777777" w:rsidTr="009C0440">
        <w:trPr>
          <w:cantSplit/>
          <w:trHeight w:val="592"/>
        </w:trPr>
        <w:tc>
          <w:tcPr>
            <w:tcW w:w="1985" w:type="dxa"/>
            <w:vMerge/>
            <w:shd w:val="pct15" w:color="auto" w:fill="FFFFFF"/>
          </w:tcPr>
          <w:p w14:paraId="4C0F9E21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3236B3" w14:textId="77777777" w:rsidR="004A53FA" w:rsidRPr="00760A86" w:rsidRDefault="004A53FA" w:rsidP="009C0440">
            <w:pPr>
              <w:pStyle w:val="Topptekst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693B48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141338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3231EC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B1F7C3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7AC330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</w:tr>
      <w:tr w:rsidR="004A53FA" w14:paraId="4E2C89A1" w14:textId="77777777" w:rsidTr="009C0440">
        <w:trPr>
          <w:cantSplit/>
          <w:trHeight w:val="592"/>
        </w:trPr>
        <w:tc>
          <w:tcPr>
            <w:tcW w:w="1985" w:type="dxa"/>
            <w:vMerge/>
            <w:shd w:val="pct15" w:color="auto" w:fill="FFFFFF"/>
          </w:tcPr>
          <w:p w14:paraId="6E6997F2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992" w:type="dxa"/>
          </w:tcPr>
          <w:p w14:paraId="63F7135A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18AE4807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710DF055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3EC9EB22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634E53BC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4EEF5213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</w:tr>
      <w:tr w:rsidR="004A53FA" w14:paraId="5FBDED24" w14:textId="77777777" w:rsidTr="009C0440">
        <w:trPr>
          <w:cantSplit/>
          <w:trHeight w:val="592"/>
        </w:trPr>
        <w:tc>
          <w:tcPr>
            <w:tcW w:w="1985" w:type="dxa"/>
            <w:vMerge/>
            <w:shd w:val="pct15" w:color="auto" w:fill="FFFFFF"/>
          </w:tcPr>
          <w:p w14:paraId="1DA8C074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992" w:type="dxa"/>
          </w:tcPr>
          <w:p w14:paraId="6DEBE93F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0E5FFE31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13A74B49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13FFECD0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5C2CB15E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399D39C4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</w:tr>
      <w:tr w:rsidR="004A53FA" w14:paraId="57CEFBC5" w14:textId="77777777" w:rsidTr="009C0440">
        <w:trPr>
          <w:cantSplit/>
          <w:trHeight w:val="593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pct15" w:color="auto" w:fill="FFFFFF"/>
          </w:tcPr>
          <w:p w14:paraId="143F6F39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9A9BD2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58B762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7FFA40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B04650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863578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DFE3C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</w:tr>
    </w:tbl>
    <w:p w14:paraId="122C01C2" w14:textId="77777777" w:rsidR="008A5E08" w:rsidRDefault="008A5E08" w:rsidP="008A5E08">
      <w:pPr>
        <w:pStyle w:val="Topptekst"/>
        <w:tabs>
          <w:tab w:val="clear" w:pos="4153"/>
          <w:tab w:val="clear" w:pos="8306"/>
        </w:tabs>
        <w:spacing w:line="160" w:lineRule="exact"/>
      </w:pPr>
    </w:p>
    <w:p w14:paraId="3D4C2E44" w14:textId="77777777" w:rsidR="008A5E08" w:rsidRDefault="008A5E08" w:rsidP="008A5E08">
      <w:pPr>
        <w:tabs>
          <w:tab w:val="left" w:pos="-720"/>
        </w:tabs>
        <w:suppressAutoHyphens/>
        <w:spacing w:line="216" w:lineRule="auto"/>
        <w:jc w:val="right"/>
        <w:rPr>
          <w:sz w:val="16"/>
        </w:rPr>
      </w:pPr>
      <w:r>
        <w:rPr>
          <w:spacing w:val="-2"/>
          <w:sz w:val="16"/>
        </w:rPr>
        <w:t>Priser får en ved henvendelse til laboratoriet. For kunder uten avtale tilkommer et ekspedisjonsgebyr for porto, emballasje og fakturering.</w:t>
      </w:r>
    </w:p>
    <w:p w14:paraId="2E97C8C9" w14:textId="77777777" w:rsidR="008A5E08" w:rsidRPr="008A5E08" w:rsidRDefault="008A5E08" w:rsidP="008A5E08"/>
    <w:p w14:paraId="0FFE97F2" w14:textId="77777777" w:rsidR="00DD4F1F" w:rsidRDefault="00DD4F1F">
      <w:pPr>
        <w:pStyle w:val="Brdtekst"/>
        <w:spacing w:line="200" w:lineRule="exact"/>
        <w:jc w:val="right"/>
      </w:pPr>
      <w:r>
        <w:t>___________________________________</w:t>
      </w:r>
    </w:p>
    <w:p w14:paraId="3517D8FC" w14:textId="77777777" w:rsidR="00DD4F1F" w:rsidRDefault="00DD4F1F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sz w:val="20"/>
        </w:rPr>
        <w:t xml:space="preserve">Kundens signatur  </w:t>
      </w:r>
    </w:p>
    <w:p w14:paraId="6EEC0C9E" w14:textId="77777777" w:rsidR="00DD4F1F" w:rsidRDefault="00DD4F1F">
      <w:pPr>
        <w:rPr>
          <w:b/>
          <w:sz w:val="20"/>
        </w:rPr>
      </w:pPr>
    </w:p>
    <w:p w14:paraId="70ACF7C4" w14:textId="77777777" w:rsidR="00DD4F1F" w:rsidRDefault="00DD4F1F">
      <w:r>
        <w:rPr>
          <w:b/>
        </w:rPr>
        <w:t>Hygieneprøvene må sendes tilbake samme dag som de er tatt</w:t>
      </w:r>
      <w:r>
        <w:t>. Ved bruk av posten må de sendes mandag-torsdag. Prøvene kan også leveres på laboratoriet mandag-fredag (kl. 08-15).</w:t>
      </w:r>
    </w:p>
    <w:p w14:paraId="36AA0979" w14:textId="77777777" w:rsidR="00DD4F1F" w:rsidRDefault="00DD4F1F">
      <w:pPr>
        <w:rPr>
          <w:sz w:val="16"/>
        </w:rPr>
      </w:pPr>
    </w:p>
    <w:p w14:paraId="343A36C2" w14:textId="77777777" w:rsidR="00DD4F1F" w:rsidRDefault="00DD4F1F">
      <w:r>
        <w:t>Vask hendene godt</w:t>
      </w:r>
      <w:r w:rsidR="00B4253A">
        <w:t xml:space="preserve"> før prøveuttak starter</w:t>
      </w:r>
      <w:r>
        <w:t>.</w:t>
      </w:r>
      <w:r w:rsidR="00B4253A">
        <w:t xml:space="preserve"> </w:t>
      </w:r>
    </w:p>
    <w:p w14:paraId="3853751D" w14:textId="77777777" w:rsidR="00DD4F1F" w:rsidRDefault="00DD4F1F">
      <w:pPr>
        <w:rPr>
          <w:sz w:val="16"/>
        </w:rPr>
      </w:pPr>
    </w:p>
    <w:p w14:paraId="74C09BB2" w14:textId="77777777" w:rsidR="00BC28B7" w:rsidRDefault="00DD4F1F">
      <w:r>
        <w:t>For at resultatet skal være representativt for rengjøringsrutinen, må man vaske/desinfisere som normalt. Hvis det er mulig, bør den som rengjør vite at det blir tatt stikkprøver, men ikke når de blir tatt.</w:t>
      </w:r>
    </w:p>
    <w:p w14:paraId="1C21E46B" w14:textId="77777777" w:rsidR="00CB5326" w:rsidRDefault="00CB5326">
      <w:r>
        <w:t xml:space="preserve">Klutene kommer tørre i sterile poser. </w:t>
      </w:r>
      <w:r w:rsidR="00DC7C77">
        <w:t>Brett posen ut – riv/klipp av øverst, over klipsstripen. Åpne posen ved å dra de små flikene på klipsstripen ut. Kluten</w:t>
      </w:r>
      <w:r>
        <w:t xml:space="preserve"> fuktes med vedlagt fortynningsvann.</w:t>
      </w:r>
      <w:r w:rsidR="00DC7C77">
        <w:t xml:space="preserve"> </w:t>
      </w:r>
      <w:r>
        <w:t>Fukt kluten før bruk. Benytt engangshans</w:t>
      </w:r>
      <w:r w:rsidR="00F3432A">
        <w:t>ker. Svabre ønsket område og putt</w:t>
      </w:r>
      <w:r>
        <w:t xml:space="preserve"> kluten tilbake i posen.</w:t>
      </w:r>
      <w:r w:rsidR="00DC7C77">
        <w:t xml:space="preserve"> Brett posen 2-3 ganger før den stenges med klipsen.</w:t>
      </w:r>
    </w:p>
    <w:p w14:paraId="5B448DF3" w14:textId="77777777" w:rsidR="00BC28B7" w:rsidRDefault="00BC28B7">
      <w:r>
        <w:t>Ve</w:t>
      </w:r>
      <w:r w:rsidR="006A3C88">
        <w:t xml:space="preserve">d bruk av </w:t>
      </w:r>
      <w:r w:rsidR="00CB5326">
        <w:t>klutsvab</w:t>
      </w:r>
      <w:r w:rsidR="006A3C88">
        <w:t xml:space="preserve">er er det en </w:t>
      </w:r>
      <w:r>
        <w:t>fordel å svabre et større område</w:t>
      </w:r>
      <w:r w:rsidR="00E66AD9">
        <w:t>. D</w:t>
      </w:r>
      <w:r w:rsidR="008B3D55">
        <w:t xml:space="preserve">a </w:t>
      </w:r>
      <w:r w:rsidR="00E66AD9">
        <w:t xml:space="preserve">vil </w:t>
      </w:r>
      <w:r w:rsidR="008B3D55">
        <w:t xml:space="preserve">man </w:t>
      </w:r>
      <w:r w:rsidR="00E66AD9">
        <w:t>få</w:t>
      </w:r>
      <w:r w:rsidR="008B3D55">
        <w:t xml:space="preserve"> et bedre bilde på hygienen. </w:t>
      </w:r>
      <w:r w:rsidR="007B62C0">
        <w:t>Dette er en kvalitativ metode og egner seg spesielt til kontroll mhp Salmonella og Listeria. Ønsker man analyse av begge, må det bestilles 1 klut pr. analyse.</w:t>
      </w:r>
    </w:p>
    <w:sectPr w:rsidR="00BC28B7">
      <w:headerReference w:type="default" r:id="rId8"/>
      <w:headerReference w:type="first" r:id="rId9"/>
      <w:footerReference w:type="first" r:id="rId10"/>
      <w:type w:val="continuous"/>
      <w:pgSz w:w="11907" w:h="16840" w:code="9"/>
      <w:pgMar w:top="1418" w:right="1418" w:bottom="1418" w:left="1418" w:header="851" w:footer="851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0049" w14:textId="77777777" w:rsidR="005057D7" w:rsidRDefault="005057D7">
      <w:r>
        <w:separator/>
      </w:r>
    </w:p>
  </w:endnote>
  <w:endnote w:type="continuationSeparator" w:id="0">
    <w:p w14:paraId="11499569" w14:textId="77777777" w:rsidR="005057D7" w:rsidRDefault="0050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5821" w14:textId="2B622BCA" w:rsidR="00DD4F1F" w:rsidRDefault="00387202">
    <w:pPr>
      <w:pStyle w:val="Bunntekst"/>
      <w:jc w:val="right"/>
      <w:rPr>
        <w:sz w:val="20"/>
      </w:rPr>
    </w:pPr>
    <w:r>
      <w:rPr>
        <w:sz w:val="20"/>
      </w:rPr>
      <w:t>Juni 20</w:t>
    </w:r>
    <w:r w:rsidR="004A53FA">
      <w:rPr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7C24" w14:textId="77777777" w:rsidR="005057D7" w:rsidRDefault="005057D7">
      <w:r>
        <w:separator/>
      </w:r>
    </w:p>
  </w:footnote>
  <w:footnote w:type="continuationSeparator" w:id="0">
    <w:p w14:paraId="6B1A8EEC" w14:textId="77777777" w:rsidR="005057D7" w:rsidRDefault="0050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417"/>
      <w:gridCol w:w="851"/>
      <w:gridCol w:w="918"/>
    </w:tblGrid>
    <w:tr w:rsidR="00DD4F1F" w:rsidRPr="00004E5E" w14:paraId="0D862D6A" w14:textId="77777777">
      <w:trPr>
        <w:cantSplit/>
      </w:trPr>
      <w:tc>
        <w:tcPr>
          <w:tcW w:w="5954" w:type="dxa"/>
          <w:vMerge w:val="restart"/>
          <w:tcBorders>
            <w:top w:val="nil"/>
            <w:bottom w:val="nil"/>
          </w:tcBorders>
        </w:tcPr>
        <w:p w14:paraId="3EC82947" w14:textId="02F0A83A" w:rsidR="00DD4F1F" w:rsidRDefault="009B027F">
          <w:pPr>
            <w:pStyle w:val="Topptekst"/>
            <w:spacing w:before="40"/>
            <w:jc w:val="both"/>
            <w:rPr>
              <w:sz w:val="16"/>
            </w:rPr>
          </w:pPr>
          <w:r>
            <w:rPr>
              <w:rFonts w:ascii="CG Times" w:hAnsi="CG Times"/>
              <w:noProof/>
              <w:sz w:val="44"/>
            </w:rPr>
            <w:drawing>
              <wp:inline distT="0" distB="0" distL="0" distR="0" wp14:anchorId="36D1828A" wp14:editId="0AE4B496">
                <wp:extent cx="790575" cy="34290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</w:tcPr>
        <w:p w14:paraId="1FE45E70" w14:textId="77777777" w:rsidR="00DD4F1F" w:rsidRDefault="00DD4F1F">
          <w:pPr>
            <w:pStyle w:val="Topptekst"/>
            <w:spacing w:before="40" w:after="40"/>
            <w:rPr>
              <w:sz w:val="16"/>
            </w:rPr>
          </w:pPr>
          <w:r>
            <w:rPr>
              <w:sz w:val="16"/>
            </w:rPr>
            <w:t xml:space="preserve">Skjema side </w:t>
          </w:r>
          <w:r>
            <w:rPr>
              <w:rStyle w:val="Sidetall"/>
              <w:sz w:val="16"/>
            </w:rPr>
            <w:fldChar w:fldCharType="begin"/>
          </w:r>
          <w:r>
            <w:rPr>
              <w:rStyle w:val="Sidetall"/>
              <w:sz w:val="16"/>
            </w:rPr>
            <w:instrText xml:space="preserve"> PAGE </w:instrText>
          </w:r>
          <w:r>
            <w:rPr>
              <w:rStyle w:val="Sidetall"/>
              <w:sz w:val="16"/>
            </w:rPr>
            <w:fldChar w:fldCharType="separate"/>
          </w:r>
          <w:r w:rsidR="008A5E08">
            <w:rPr>
              <w:rStyle w:val="Sidetall"/>
              <w:noProof/>
              <w:sz w:val="16"/>
            </w:rPr>
            <w:t>2</w:t>
          </w:r>
          <w:r>
            <w:rPr>
              <w:rStyle w:val="Sidetall"/>
              <w:sz w:val="16"/>
            </w:rPr>
            <w:fldChar w:fldCharType="end"/>
          </w:r>
          <w:r>
            <w:rPr>
              <w:rStyle w:val="Sidetall"/>
              <w:sz w:val="16"/>
            </w:rPr>
            <w:t xml:space="preserve"> av </w:t>
          </w:r>
          <w:r>
            <w:rPr>
              <w:rStyle w:val="Sidetall"/>
              <w:sz w:val="16"/>
            </w:rPr>
            <w:fldChar w:fldCharType="begin"/>
          </w:r>
          <w:r>
            <w:rPr>
              <w:rStyle w:val="Sidetall"/>
              <w:sz w:val="16"/>
            </w:rPr>
            <w:instrText xml:space="preserve"> NUMPAGES </w:instrText>
          </w:r>
          <w:r>
            <w:rPr>
              <w:rStyle w:val="Sidetall"/>
              <w:sz w:val="16"/>
            </w:rPr>
            <w:fldChar w:fldCharType="separate"/>
          </w:r>
          <w:r w:rsidR="00706E82">
            <w:rPr>
              <w:rStyle w:val="Sidetall"/>
              <w:noProof/>
              <w:sz w:val="16"/>
            </w:rPr>
            <w:t>1</w:t>
          </w:r>
          <w:r>
            <w:rPr>
              <w:rStyle w:val="Sidetall"/>
              <w:sz w:val="16"/>
            </w:rPr>
            <w:fldChar w:fldCharType="end"/>
          </w:r>
        </w:p>
      </w:tc>
      <w:tc>
        <w:tcPr>
          <w:tcW w:w="851" w:type="dxa"/>
        </w:tcPr>
        <w:p w14:paraId="1707B9C5" w14:textId="77777777" w:rsidR="00DD4F1F" w:rsidRPr="00004E5E" w:rsidRDefault="00DD4F1F">
          <w:pPr>
            <w:pStyle w:val="Topptekst"/>
            <w:spacing w:before="40" w:after="40"/>
            <w:jc w:val="both"/>
            <w:rPr>
              <w:sz w:val="16"/>
            </w:rPr>
          </w:pPr>
          <w:r w:rsidRPr="00004E5E">
            <w:rPr>
              <w:sz w:val="16"/>
            </w:rPr>
            <w:t xml:space="preserve">Rev: </w:t>
          </w:r>
          <w:r>
            <w:rPr>
              <w:sz w:val="16"/>
            </w:rPr>
            <w:fldChar w:fldCharType="begin"/>
          </w:r>
          <w:r w:rsidRPr="00004E5E">
            <w:rPr>
              <w:sz w:val="16"/>
            </w:rPr>
            <w:instrText xml:space="preserve"> REF Utgave \* MERGEFORMAT </w:instrText>
          </w:r>
          <w:r>
            <w:rPr>
              <w:sz w:val="16"/>
            </w:rPr>
            <w:fldChar w:fldCharType="separate"/>
          </w:r>
          <w:r w:rsidR="00706E82">
            <w:rPr>
              <w:b/>
              <w:bCs/>
              <w:sz w:val="16"/>
            </w:rPr>
            <w:t>Feil! Fant ikke referansekilden.</w:t>
          </w:r>
          <w:r>
            <w:rPr>
              <w:sz w:val="16"/>
            </w:rPr>
            <w:fldChar w:fldCharType="end"/>
          </w:r>
        </w:p>
      </w:tc>
      <w:tc>
        <w:tcPr>
          <w:tcW w:w="918" w:type="dxa"/>
        </w:tcPr>
        <w:p w14:paraId="1E6E6E32" w14:textId="77777777" w:rsidR="00DD4F1F" w:rsidRPr="00004E5E" w:rsidRDefault="00DD4F1F">
          <w:pPr>
            <w:pStyle w:val="Topptekst"/>
            <w:spacing w:before="40" w:after="40"/>
            <w:jc w:val="both"/>
            <w:rPr>
              <w:sz w:val="16"/>
            </w:rPr>
          </w:pPr>
          <w:r w:rsidRPr="00004E5E">
            <w:rPr>
              <w:sz w:val="16"/>
            </w:rPr>
            <w:t xml:space="preserve">Sign: </w:t>
          </w:r>
          <w:r>
            <w:rPr>
              <w:sz w:val="16"/>
            </w:rPr>
            <w:fldChar w:fldCharType="begin"/>
          </w:r>
          <w:r w:rsidRPr="00004E5E">
            <w:rPr>
              <w:sz w:val="16"/>
            </w:rPr>
            <w:instrText xml:space="preserve"> REF Signatur \* MERGEFORMAT </w:instrText>
          </w:r>
          <w:r>
            <w:rPr>
              <w:sz w:val="16"/>
            </w:rPr>
            <w:fldChar w:fldCharType="separate"/>
          </w:r>
          <w:r w:rsidR="00706E82">
            <w:rPr>
              <w:b/>
              <w:bCs/>
              <w:sz w:val="16"/>
            </w:rPr>
            <w:t>Feil! Fant ikke referansekilden.</w:t>
          </w:r>
          <w:r>
            <w:rPr>
              <w:sz w:val="16"/>
            </w:rPr>
            <w:fldChar w:fldCharType="end"/>
          </w:r>
        </w:p>
      </w:tc>
    </w:tr>
    <w:tr w:rsidR="00DD4F1F" w:rsidRPr="00004E5E" w14:paraId="42E44191" w14:textId="77777777">
      <w:trPr>
        <w:cantSplit/>
      </w:trPr>
      <w:tc>
        <w:tcPr>
          <w:tcW w:w="5954" w:type="dxa"/>
          <w:vMerge/>
          <w:tcBorders>
            <w:top w:val="nil"/>
            <w:bottom w:val="nil"/>
          </w:tcBorders>
        </w:tcPr>
        <w:p w14:paraId="6F88E64A" w14:textId="77777777" w:rsidR="00DD4F1F" w:rsidRPr="00004E5E" w:rsidRDefault="00DD4F1F">
          <w:pPr>
            <w:pStyle w:val="Topptekst"/>
            <w:spacing w:before="40"/>
            <w:rPr>
              <w:sz w:val="16"/>
            </w:rPr>
          </w:pPr>
        </w:p>
      </w:tc>
      <w:tc>
        <w:tcPr>
          <w:tcW w:w="3186" w:type="dxa"/>
          <w:gridSpan w:val="3"/>
        </w:tcPr>
        <w:p w14:paraId="71F79A38" w14:textId="77777777" w:rsidR="00DD4F1F" w:rsidRPr="00004E5E" w:rsidRDefault="00DD4F1F">
          <w:pPr>
            <w:pStyle w:val="Topptekst"/>
            <w:spacing w:before="40" w:after="40"/>
            <w:rPr>
              <w:sz w:val="16"/>
            </w:rPr>
          </w:pPr>
          <w:r w:rsidRPr="00004E5E">
            <w:rPr>
              <w:sz w:val="16"/>
            </w:rPr>
            <w:t xml:space="preserve">ID: </w:t>
          </w:r>
          <w:r>
            <w:rPr>
              <w:sz w:val="16"/>
            </w:rPr>
            <w:fldChar w:fldCharType="begin"/>
          </w:r>
          <w:r w:rsidRPr="00004E5E">
            <w:rPr>
              <w:sz w:val="16"/>
            </w:rPr>
            <w:instrText xml:space="preserve"> REF RefNr \* MERGEFORMAT </w:instrText>
          </w:r>
          <w:r>
            <w:rPr>
              <w:sz w:val="16"/>
            </w:rPr>
            <w:fldChar w:fldCharType="separate"/>
          </w:r>
          <w:r w:rsidR="00706E82">
            <w:rPr>
              <w:b/>
              <w:bCs/>
              <w:sz w:val="16"/>
            </w:rPr>
            <w:t>Feil! Fant ikke referansekilden.</w:t>
          </w:r>
          <w:r>
            <w:rPr>
              <w:sz w:val="16"/>
            </w:rPr>
            <w:fldChar w:fldCharType="end"/>
          </w:r>
        </w:p>
      </w:tc>
    </w:tr>
  </w:tbl>
  <w:p w14:paraId="49B42ED1" w14:textId="77777777" w:rsidR="00DD4F1F" w:rsidRPr="00004E5E" w:rsidRDefault="00DD4F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842"/>
      <w:gridCol w:w="1843"/>
      <w:gridCol w:w="1559"/>
      <w:gridCol w:w="1276"/>
    </w:tblGrid>
    <w:tr w:rsidR="009B027F" w14:paraId="7E968D1A" w14:textId="77777777" w:rsidTr="009C0440">
      <w:trPr>
        <w:cantSplit/>
        <w:trHeight w:val="997"/>
      </w:trPr>
      <w:tc>
        <w:tcPr>
          <w:tcW w:w="2694" w:type="dxa"/>
          <w:vMerge w:val="restart"/>
          <w:tcBorders>
            <w:top w:val="nil"/>
          </w:tcBorders>
        </w:tcPr>
        <w:p w14:paraId="1A9236CF" w14:textId="737A21B0" w:rsidR="009B027F" w:rsidRDefault="009B027F" w:rsidP="009B027F"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2C92E61A" wp14:editId="5D07133E">
                <wp:extent cx="1390650" cy="676275"/>
                <wp:effectExtent l="0" t="0" r="0" b="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17" t="366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nil"/>
            <w:bottom w:val="nil"/>
          </w:tcBorders>
        </w:tcPr>
        <w:p w14:paraId="764D61FC" w14:textId="77777777" w:rsidR="009B027F" w:rsidRDefault="009B027F" w:rsidP="009B027F">
          <w:pPr>
            <w:pStyle w:val="Topptekst"/>
            <w:rPr>
              <w:rFonts w:ascii="CG Times" w:hAnsi="CG Times"/>
              <w:sz w:val="28"/>
            </w:rPr>
          </w:pPr>
        </w:p>
        <w:p w14:paraId="11B508FF" w14:textId="77777777" w:rsidR="009B027F" w:rsidRDefault="009B027F" w:rsidP="009B027F">
          <w:pPr>
            <w:pStyle w:val="Topptekst"/>
            <w:rPr>
              <w:rFonts w:ascii="CG Times" w:hAnsi="CG Times"/>
              <w:sz w:val="20"/>
            </w:rPr>
          </w:pPr>
          <w:r>
            <w:rPr>
              <w:rFonts w:ascii="CG Times" w:hAnsi="CG Times"/>
              <w:sz w:val="18"/>
            </w:rPr>
            <w:t xml:space="preserve">  Felles sentralbord:</w:t>
          </w:r>
          <w:r>
            <w:rPr>
              <w:rFonts w:ascii="CG Times" w:hAnsi="CG Times"/>
              <w:sz w:val="20"/>
            </w:rPr>
            <w:t xml:space="preserve"> </w:t>
          </w:r>
        </w:p>
        <w:p w14:paraId="6926C945" w14:textId="77777777" w:rsidR="009B027F" w:rsidRDefault="009B027F" w:rsidP="009B027F">
          <w:pPr>
            <w:pStyle w:val="Topptekst"/>
            <w:rPr>
              <w:color w:val="808080"/>
              <w:sz w:val="16"/>
            </w:rPr>
          </w:pPr>
          <w:r>
            <w:rPr>
              <w:rFonts w:ascii="CG Times" w:hAnsi="CG Times"/>
              <w:sz w:val="20"/>
            </w:rPr>
            <w:t xml:space="preserve">   </w:t>
          </w:r>
          <w:r>
            <w:rPr>
              <w:b/>
              <w:bCs/>
              <w:sz w:val="28"/>
            </w:rPr>
            <w:t>4000 7001</w:t>
          </w:r>
        </w:p>
      </w:tc>
      <w:tc>
        <w:tcPr>
          <w:tcW w:w="1843" w:type="dxa"/>
          <w:tcBorders>
            <w:top w:val="nil"/>
            <w:bottom w:val="nil"/>
          </w:tcBorders>
        </w:tcPr>
        <w:p w14:paraId="50EDCC89" w14:textId="77777777" w:rsidR="009B027F" w:rsidRDefault="009B027F" w:rsidP="009B027F">
          <w:pPr>
            <w:pStyle w:val="Topptekst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 xml:space="preserve">SGS Hamar </w:t>
          </w:r>
        </w:p>
        <w:p w14:paraId="4DCC76F0" w14:textId="77777777" w:rsidR="009B027F" w:rsidRDefault="009B027F" w:rsidP="009B027F">
          <w:pPr>
            <w:pStyle w:val="Topptekst"/>
            <w:rPr>
              <w:bCs/>
              <w:sz w:val="18"/>
            </w:rPr>
          </w:pPr>
          <w:r>
            <w:rPr>
              <w:bCs/>
              <w:sz w:val="18"/>
            </w:rPr>
            <w:t xml:space="preserve">SGS Stjørdal </w:t>
          </w:r>
        </w:p>
        <w:p w14:paraId="37FBC6DB" w14:textId="77777777" w:rsidR="009B027F" w:rsidRDefault="009B027F" w:rsidP="009B027F">
          <w:pPr>
            <w:pStyle w:val="Topptekst"/>
            <w:rPr>
              <w:bCs/>
              <w:sz w:val="18"/>
            </w:rPr>
          </w:pPr>
          <w:r>
            <w:rPr>
              <w:bCs/>
              <w:sz w:val="18"/>
            </w:rPr>
            <w:t>SGS Porsgrunn</w:t>
          </w:r>
        </w:p>
        <w:p w14:paraId="138C3DD6" w14:textId="51088817" w:rsidR="009B027F" w:rsidRDefault="009B027F" w:rsidP="009B027F">
          <w:pPr>
            <w:pStyle w:val="Topptekst"/>
            <w:rPr>
              <w:color w:val="808080"/>
              <w:sz w:val="16"/>
            </w:rPr>
          </w:pPr>
          <w:r>
            <w:rPr>
              <w:bCs/>
              <w:sz w:val="18"/>
            </w:rPr>
            <w:t>SGS Rørvik</w:t>
          </w:r>
        </w:p>
      </w:tc>
      <w:tc>
        <w:tcPr>
          <w:tcW w:w="1559" w:type="dxa"/>
          <w:tcBorders>
            <w:top w:val="nil"/>
            <w:bottom w:val="nil"/>
          </w:tcBorders>
        </w:tcPr>
        <w:p w14:paraId="3E65BF38" w14:textId="77777777" w:rsidR="009B027F" w:rsidRDefault="009B027F" w:rsidP="009B027F">
          <w:pPr>
            <w:pStyle w:val="Topptekst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>Bekkeliveien 2</w:t>
          </w:r>
        </w:p>
        <w:p w14:paraId="60658BC0" w14:textId="77777777" w:rsidR="009B027F" w:rsidRDefault="009B027F" w:rsidP="009B027F">
          <w:pPr>
            <w:pStyle w:val="Topptekst"/>
            <w:tabs>
              <w:tab w:val="clear" w:pos="4153"/>
            </w:tabs>
            <w:rPr>
              <w:bCs/>
              <w:sz w:val="18"/>
            </w:rPr>
          </w:pPr>
          <w:r>
            <w:rPr>
              <w:bCs/>
              <w:sz w:val="18"/>
            </w:rPr>
            <w:t xml:space="preserve">Vinnavegen 38     </w:t>
          </w:r>
        </w:p>
        <w:p w14:paraId="32AF3EBC" w14:textId="77777777" w:rsidR="009B027F" w:rsidRDefault="009B027F" w:rsidP="009B027F">
          <w:pPr>
            <w:pStyle w:val="Topptekst"/>
            <w:tabs>
              <w:tab w:val="clear" w:pos="4153"/>
            </w:tabs>
            <w:rPr>
              <w:bCs/>
              <w:sz w:val="18"/>
            </w:rPr>
          </w:pPr>
          <w:r>
            <w:rPr>
              <w:bCs/>
              <w:sz w:val="18"/>
            </w:rPr>
            <w:t xml:space="preserve">Dokkvegen 20 </w:t>
          </w:r>
        </w:p>
        <w:p w14:paraId="0F3CA7DD" w14:textId="0806810D" w:rsidR="009B027F" w:rsidRDefault="009B027F" w:rsidP="009B027F">
          <w:pPr>
            <w:pStyle w:val="Topptekst"/>
            <w:tabs>
              <w:tab w:val="clear" w:pos="4153"/>
            </w:tabs>
            <w:rPr>
              <w:b/>
              <w:sz w:val="18"/>
            </w:rPr>
          </w:pPr>
          <w:r>
            <w:rPr>
              <w:bCs/>
              <w:sz w:val="18"/>
            </w:rPr>
            <w:t xml:space="preserve">Fjordgata 8   </w:t>
          </w:r>
          <w:r>
            <w:rPr>
              <w:bCs/>
              <w:sz w:val="18"/>
            </w:rPr>
            <w:tab/>
          </w:r>
        </w:p>
      </w:tc>
      <w:tc>
        <w:tcPr>
          <w:tcW w:w="1276" w:type="dxa"/>
          <w:tcBorders>
            <w:top w:val="nil"/>
            <w:bottom w:val="nil"/>
          </w:tcBorders>
        </w:tcPr>
        <w:p w14:paraId="7C917F86" w14:textId="77777777" w:rsidR="009B027F" w:rsidRDefault="009B027F" w:rsidP="009B027F">
          <w:pPr>
            <w:pStyle w:val="Topptekst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>2315 Hamar</w:t>
          </w:r>
        </w:p>
        <w:p w14:paraId="74D63389" w14:textId="77777777" w:rsidR="009B027F" w:rsidRDefault="009B027F" w:rsidP="009B027F">
          <w:pPr>
            <w:pStyle w:val="Topptekst"/>
            <w:tabs>
              <w:tab w:val="clear" w:pos="4153"/>
            </w:tabs>
            <w:ind w:right="-212"/>
            <w:rPr>
              <w:bCs/>
              <w:sz w:val="18"/>
            </w:rPr>
          </w:pPr>
          <w:r>
            <w:rPr>
              <w:bCs/>
              <w:sz w:val="18"/>
            </w:rPr>
            <w:t xml:space="preserve">7512 Stjørdal </w:t>
          </w:r>
        </w:p>
        <w:p w14:paraId="5883F259" w14:textId="77777777" w:rsidR="009B027F" w:rsidRDefault="009B027F" w:rsidP="009B027F">
          <w:pPr>
            <w:pStyle w:val="Topptekst"/>
            <w:tabs>
              <w:tab w:val="clear" w:pos="4153"/>
            </w:tabs>
            <w:ind w:right="-212"/>
            <w:rPr>
              <w:bCs/>
              <w:sz w:val="18"/>
            </w:rPr>
          </w:pPr>
          <w:r>
            <w:rPr>
              <w:bCs/>
              <w:sz w:val="18"/>
            </w:rPr>
            <w:t>3920 Porsgrunn</w:t>
          </w:r>
        </w:p>
        <w:p w14:paraId="58F5299B" w14:textId="77777777" w:rsidR="009B027F" w:rsidRDefault="009B027F" w:rsidP="009B027F">
          <w:pPr>
            <w:pStyle w:val="Topptekst"/>
            <w:tabs>
              <w:tab w:val="clear" w:pos="4153"/>
            </w:tabs>
            <w:ind w:right="-212"/>
            <w:rPr>
              <w:bCs/>
              <w:sz w:val="18"/>
            </w:rPr>
          </w:pPr>
          <w:r>
            <w:rPr>
              <w:bCs/>
              <w:sz w:val="18"/>
            </w:rPr>
            <w:t>8900 Rørvik</w:t>
          </w:r>
        </w:p>
        <w:p w14:paraId="418DF902" w14:textId="77777777" w:rsidR="009B027F" w:rsidRDefault="009B027F" w:rsidP="009B027F">
          <w:pPr>
            <w:pStyle w:val="Topptekst"/>
            <w:tabs>
              <w:tab w:val="clear" w:pos="4153"/>
            </w:tabs>
            <w:rPr>
              <w:b/>
              <w:sz w:val="18"/>
            </w:rPr>
          </w:pPr>
        </w:p>
      </w:tc>
    </w:tr>
    <w:tr w:rsidR="0053792F" w14:paraId="00A4F63F" w14:textId="77777777" w:rsidTr="009C0440">
      <w:trPr>
        <w:cantSplit/>
        <w:trHeight w:val="121"/>
      </w:trPr>
      <w:tc>
        <w:tcPr>
          <w:tcW w:w="2694" w:type="dxa"/>
          <w:vMerge/>
          <w:tcBorders>
            <w:bottom w:val="nil"/>
          </w:tcBorders>
        </w:tcPr>
        <w:p w14:paraId="70B0144E" w14:textId="77777777" w:rsidR="0053792F" w:rsidRDefault="0053792F" w:rsidP="0053792F">
          <w:pPr>
            <w:pStyle w:val="Topptekst"/>
            <w:spacing w:before="80"/>
            <w:jc w:val="both"/>
            <w:rPr>
              <w:rFonts w:ascii="CG Times" w:hAnsi="CG Times"/>
              <w:sz w:val="20"/>
            </w:rPr>
          </w:pPr>
        </w:p>
      </w:tc>
      <w:tc>
        <w:tcPr>
          <w:tcW w:w="6520" w:type="dxa"/>
          <w:gridSpan w:val="4"/>
          <w:tcBorders>
            <w:top w:val="nil"/>
            <w:bottom w:val="nil"/>
          </w:tcBorders>
        </w:tcPr>
        <w:p w14:paraId="2E07E9E6" w14:textId="77777777" w:rsidR="0053792F" w:rsidRDefault="0053792F" w:rsidP="0053792F">
          <w:pPr>
            <w:pStyle w:val="Topptekst"/>
            <w:rPr>
              <w:spacing w:val="-6"/>
              <w:sz w:val="18"/>
            </w:rPr>
          </w:pPr>
          <w:r>
            <w:rPr>
              <w:bCs/>
              <w:sz w:val="16"/>
            </w:rPr>
            <w:t xml:space="preserve">                                                </w:t>
          </w:r>
          <w:r>
            <w:rPr>
              <w:bCs/>
              <w:spacing w:val="-6"/>
              <w:sz w:val="16"/>
            </w:rPr>
            <w:t xml:space="preserve">Ubetjent mottak </w:t>
          </w:r>
          <w:r>
            <w:rPr>
              <w:spacing w:val="-6"/>
              <w:sz w:val="16"/>
            </w:rPr>
            <w:t xml:space="preserve">på Lillehammer (Fakkelgården), Elverum og  Levanger </w:t>
          </w:r>
          <w:r>
            <w:rPr>
              <w:spacing w:val="-6"/>
              <w:sz w:val="14"/>
            </w:rPr>
            <w:t xml:space="preserve">     </w:t>
          </w:r>
        </w:p>
      </w:tc>
    </w:tr>
  </w:tbl>
  <w:p w14:paraId="3DD01918" w14:textId="77777777" w:rsidR="00DD4F1F" w:rsidRDefault="00DD4F1F">
    <w:pPr>
      <w:pStyle w:val="Top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CD2"/>
    <w:multiLevelType w:val="singleLevel"/>
    <w:tmpl w:val="272048D4"/>
    <w:lvl w:ilvl="0">
      <w:start w:val="262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vdeling" w:val="lab_avdeling"/>
    <w:docVar w:name="Avsnitt" w:val="lab_avsnitt"/>
    <w:docVar w:name="Bedriftsnavn" w:val="LabNett AS"/>
    <w:docVar w:name="dokrefnr" w:val="02.02.02.04.18|KS-Bilag-4.4-18|"/>
    <w:docVar w:name="DokTittel" w:val="Distribusjonsliste Hamar/Lillehammer"/>
    <w:docVar w:name="DokType" w:val="Skjema"/>
    <w:docVar w:name="DokumentID" w:val="[ID]"/>
    <w:docVar w:name="EK_TYPE" w:val="DOK"/>
    <w:docVar w:name="EksRef" w:val=" 0_x0009_"/>
    <w:docVar w:name="Erstatter" w:val="lab_erstatter"/>
    <w:docVar w:name="GjelderFra" w:val="[]"/>
    <w:docVar w:name="KHB" w:val="nei"/>
    <w:docVar w:name="Mappe1" w:val="[Mappe1]"/>
    <w:docVar w:name="Mappe2" w:val="[Mappe2]"/>
    <w:docVar w:name="Referanse" w:val=" 0_x0009_"/>
    <w:docVar w:name="RefNr" w:val="KS-Bilag-4.4-18"/>
    <w:docVar w:name="Revisjon" w:val="[Rev]"/>
    <w:docVar w:name="RF3" w:val="[R3]"/>
    <w:docVar w:name="RF4" w:val="[R4]"/>
    <w:docVar w:name="Signatur" w:val="SIG"/>
    <w:docVar w:name="skitten" w:val="0"/>
    <w:docVar w:name="SkrevetAv" w:val="[]"/>
    <w:docVar w:name="Tittel" w:val="Dette er en Test tittel."/>
    <w:docVar w:name="Utgave" w:val="1.00"/>
    <w:docVar w:name="Vedlegg" w:val=" 0_x0009_"/>
  </w:docVars>
  <w:rsids>
    <w:rsidRoot w:val="00D803EB"/>
    <w:rsid w:val="00004E5E"/>
    <w:rsid w:val="00031E55"/>
    <w:rsid w:val="000A159E"/>
    <w:rsid w:val="000C6DFF"/>
    <w:rsid w:val="001C502D"/>
    <w:rsid w:val="002A1324"/>
    <w:rsid w:val="00387202"/>
    <w:rsid w:val="003D2857"/>
    <w:rsid w:val="0042363D"/>
    <w:rsid w:val="0043043D"/>
    <w:rsid w:val="00457E64"/>
    <w:rsid w:val="004A53FA"/>
    <w:rsid w:val="005057D7"/>
    <w:rsid w:val="0053456E"/>
    <w:rsid w:val="0053792F"/>
    <w:rsid w:val="00585AD1"/>
    <w:rsid w:val="005953E8"/>
    <w:rsid w:val="005F2BAF"/>
    <w:rsid w:val="006A3C88"/>
    <w:rsid w:val="00706E82"/>
    <w:rsid w:val="00760A86"/>
    <w:rsid w:val="0076740A"/>
    <w:rsid w:val="007B62C0"/>
    <w:rsid w:val="007F7D1A"/>
    <w:rsid w:val="0081393D"/>
    <w:rsid w:val="00864956"/>
    <w:rsid w:val="00882BD0"/>
    <w:rsid w:val="008A5E08"/>
    <w:rsid w:val="008B3D55"/>
    <w:rsid w:val="009042D6"/>
    <w:rsid w:val="009B027F"/>
    <w:rsid w:val="009B5CE8"/>
    <w:rsid w:val="00A55A0A"/>
    <w:rsid w:val="00AC1C0B"/>
    <w:rsid w:val="00B4253A"/>
    <w:rsid w:val="00B448C7"/>
    <w:rsid w:val="00BC28B7"/>
    <w:rsid w:val="00BF6E89"/>
    <w:rsid w:val="00C075B0"/>
    <w:rsid w:val="00C42E69"/>
    <w:rsid w:val="00CB5326"/>
    <w:rsid w:val="00D40D3E"/>
    <w:rsid w:val="00D803EB"/>
    <w:rsid w:val="00DA261A"/>
    <w:rsid w:val="00DC0E36"/>
    <w:rsid w:val="00DC7C77"/>
    <w:rsid w:val="00DD4F1F"/>
    <w:rsid w:val="00E3720A"/>
    <w:rsid w:val="00E66AD9"/>
    <w:rsid w:val="00F3432A"/>
    <w:rsid w:val="00F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4:docId w14:val="3AF7284A"/>
  <w15:chartTrackingRefBased/>
  <w15:docId w15:val="{E3D776D2-2BCC-4649-906E-E44A9541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paragraph" w:styleId="Overskrift8">
    <w:name w:val="heading 8"/>
    <w:basedOn w:val="Normal"/>
    <w:next w:val="Normal"/>
    <w:link w:val="Overskrift8Tegn"/>
    <w:qFormat/>
    <w:pPr>
      <w:keepNext/>
      <w:tabs>
        <w:tab w:val="left" w:pos="-720"/>
      </w:tabs>
      <w:suppressAutoHyphens/>
      <w:spacing w:before="90" w:after="54" w:line="216" w:lineRule="auto"/>
      <w:outlineLvl w:val="7"/>
    </w:pPr>
    <w:rPr>
      <w:b/>
      <w:bCs/>
      <w:spacing w:val="-2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pPr>
      <w:tabs>
        <w:tab w:val="left" w:pos="-720"/>
      </w:tabs>
      <w:suppressAutoHyphens/>
      <w:spacing w:after="54" w:line="216" w:lineRule="auto"/>
    </w:pPr>
    <w:rPr>
      <w:b/>
      <w:sz w:val="18"/>
    </w:rPr>
  </w:style>
  <w:style w:type="paragraph" w:styleId="Dokumentkart">
    <w:name w:val="Document Map"/>
    <w:basedOn w:val="Normal"/>
    <w:semiHidden/>
    <w:rsid w:val="00D803EB"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link w:val="BobletekstTegn"/>
    <w:rsid w:val="00AC1C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C1C0B"/>
    <w:rPr>
      <w:rFonts w:ascii="Tahoma" w:hAnsi="Tahoma" w:cs="Tahoma"/>
      <w:sz w:val="16"/>
      <w:szCs w:val="16"/>
    </w:rPr>
  </w:style>
  <w:style w:type="character" w:styleId="Hyperkobling">
    <w:name w:val="Hyperlink"/>
    <w:rsid w:val="00AC1C0B"/>
    <w:rPr>
      <w:color w:val="0000FF"/>
      <w:u w:val="single"/>
    </w:rPr>
  </w:style>
  <w:style w:type="character" w:customStyle="1" w:styleId="TopptekstTegn">
    <w:name w:val="Topptekst Tegn"/>
    <w:link w:val="Topptekst"/>
    <w:rsid w:val="0053792F"/>
    <w:rPr>
      <w:sz w:val="24"/>
      <w:lang w:val="nb-NO" w:eastAsia="nb-NO"/>
    </w:rPr>
  </w:style>
  <w:style w:type="character" w:customStyle="1" w:styleId="Overskrift8Tegn">
    <w:name w:val="Overskrift 8 Tegn"/>
    <w:link w:val="Overskrift8"/>
    <w:rsid w:val="004A53FA"/>
    <w:rPr>
      <w:b/>
      <w:bCs/>
      <w:spacing w:val="-2"/>
      <w:sz w:val="1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gs.com/analytics-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LOT\DOT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2</TotalTime>
  <Pages>1</Pages>
  <Words>277</Words>
  <Characters>1472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Følgeskjema hygienekontroll</vt:lpstr>
      <vt:lpstr>Følgeskjema hygienekontroll</vt:lpstr>
    </vt:vector>
  </TitlesOfParts>
  <Company>Datakvalitet</Company>
  <LinksUpToDate>false</LinksUpToDate>
  <CharactersWithSpaces>1746</CharactersWithSpaces>
  <SharedDoc>false</SharedDoc>
  <HLinks>
    <vt:vector size="6" baseType="variant"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http://www.synlab.no/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Følgeskjema hygienekontroll</dc:title>
  <dc:subject/>
  <dc:creator>Handbok</dc:creator>
  <cp:keywords/>
  <cp:lastModifiedBy>Hansen, Natalia (Stjordal)</cp:lastModifiedBy>
  <cp:revision>2</cp:revision>
  <cp:lastPrinted>2019-08-12T12:48:00Z</cp:lastPrinted>
  <dcterms:created xsi:type="dcterms:W3CDTF">2021-09-07T10:26:00Z</dcterms:created>
  <dcterms:modified xsi:type="dcterms:W3CDTF">2021-09-07T10:26:00Z</dcterms:modified>
</cp:coreProperties>
</file>